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?><Relationships xmlns="http://schemas.openxmlformats.org/package/2006/relationships"><Relationship Target="word/document.xml" Id="pkgRId0" Type="http://schemas.openxmlformats.org/officeDocument/2006/relationships/officeDocument"/></Relationships>
</file>

<file path=word/document.xml><?xml version="1.0" encoding="utf-8"?>
<w:document xmlns:w="http://schemas.openxmlformats.org/wordprocessingml/2006/main">
  <w:body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Техническое задание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000000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000000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000000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000000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000000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000000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000000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000000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000000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000000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Предмет закупки: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u w:val="single"/>
          <w:shd w:fill="auto" w:val="clear"/>
        </w:rPr>
        <w:t xml:space="preserve">Изготовление из давальческого сырья внутритурбинных трубопроводов НВО АЭС-2 энергоблока № 2 (3, 4 класс безопасности)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000000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000000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000000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Москва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2013 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СОДЕРЖАНИЕ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РАЗДЕЛ 1. НАИМЕНОВАНИЕ УСЛУГИ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РАЗДЕЛ 2. ОПИСАНИЕ УСЛУГ</w:t>
      </w:r>
    </w:p>
    <w:p>
      <w:pPr>
        <w:spacing w:before="0" w:after="0" w:line="240"/>
        <w:ind w:right="0" w:left="851" w:firstLine="0"/>
        <w:jc w:val="left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Подраздел 2.1 Состав (перечень) оказываемых услуг</w:t>
      </w:r>
    </w:p>
    <w:p>
      <w:pPr>
        <w:spacing w:before="0" w:after="0" w:line="240"/>
        <w:ind w:right="0" w:left="851" w:firstLine="0"/>
        <w:jc w:val="left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Подраздел 2.2 Описание оказываемых услуг</w:t>
      </w:r>
    </w:p>
    <w:p>
      <w:pPr>
        <w:spacing w:before="0" w:after="0" w:line="240"/>
        <w:ind w:right="0" w:left="2552" w:hanging="1701"/>
        <w:jc w:val="left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Подраздел 2.3 Объем оказываемых услуг либо доля оказываемых услуг в общем объеме закупки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РАЗДЕЛ 3. ТРЕБОВАНИЯ К УСЛУГАМ</w:t>
      </w:r>
    </w:p>
    <w:p>
      <w:pPr>
        <w:spacing w:before="0" w:after="0" w:line="240"/>
        <w:ind w:right="0" w:left="851" w:firstLine="0"/>
        <w:jc w:val="left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Подраздел 3.1 Общие требования</w:t>
      </w:r>
    </w:p>
    <w:p>
      <w:pPr>
        <w:spacing w:before="0" w:after="0" w:line="240"/>
        <w:ind w:right="0" w:left="851" w:firstLine="0"/>
        <w:jc w:val="left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Подраздел 3.2 Требования к качеству оказываемых услуг</w:t>
      </w:r>
    </w:p>
    <w:p>
      <w:pPr>
        <w:spacing w:before="0" w:after="0" w:line="240"/>
        <w:ind w:right="0" w:left="2552" w:hanging="1701"/>
        <w:jc w:val="left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Подраздел 3.3 Требования к гарантийным обязательствам оказываемых услуг</w:t>
      </w:r>
    </w:p>
    <w:p>
      <w:pPr>
        <w:spacing w:before="0" w:after="0" w:line="240"/>
        <w:ind w:right="0" w:left="851" w:firstLine="0"/>
        <w:jc w:val="left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Подраздел 3.4 Требования к конфиденциальности</w:t>
      </w:r>
    </w:p>
    <w:p>
      <w:pPr>
        <w:spacing w:before="0" w:after="0" w:line="240"/>
        <w:ind w:right="0" w:left="851" w:firstLine="0"/>
        <w:jc w:val="left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Подраздел 3.5 Требования к безопасности оказания услуг и безопасности результата оказанных услуг</w:t>
      </w:r>
    </w:p>
    <w:p>
      <w:pPr>
        <w:spacing w:before="0" w:after="0" w:line="240"/>
        <w:ind w:right="0" w:left="851" w:firstLine="0"/>
        <w:jc w:val="left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Подраздел 3.6 Требования по обучению персонала заказчика</w:t>
      </w:r>
    </w:p>
    <w:p>
      <w:pPr>
        <w:spacing w:before="0" w:after="0" w:line="240"/>
        <w:ind w:right="0" w:left="2694" w:hanging="1843"/>
        <w:jc w:val="left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Подраздел 3.7 Требования к составу технического предложения участника</w:t>
      </w:r>
    </w:p>
    <w:p>
      <w:pPr>
        <w:spacing w:before="0" w:after="0" w:line="240"/>
        <w:ind w:right="0" w:left="851" w:firstLine="0"/>
        <w:jc w:val="left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Подраздел 3.8 Специальные требования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РАЗДЕЛ 4. РЕЗУЛЬТАТ ОКАЗАННЫХ УСЛУГ</w:t>
      </w:r>
    </w:p>
    <w:p>
      <w:pPr>
        <w:spacing w:before="0" w:after="0" w:line="240"/>
        <w:ind w:right="0" w:left="851" w:firstLine="0"/>
        <w:jc w:val="left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Подраздел 4.1 Описание конечного результата оказанных услуг</w:t>
      </w:r>
    </w:p>
    <w:p>
      <w:pPr>
        <w:spacing w:before="0" w:after="0" w:line="240"/>
        <w:ind w:right="0" w:left="851" w:firstLine="0"/>
        <w:jc w:val="left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Подраздел 4.2 Требования по приемке услуг</w:t>
      </w:r>
    </w:p>
    <w:p>
      <w:pPr>
        <w:spacing w:before="0" w:after="0" w:line="240"/>
        <w:ind w:right="0" w:left="851" w:firstLine="0"/>
        <w:jc w:val="left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Подраздел 4.3 Требования по передаче заказчику технических и иных документов (оформление результатов оказанных услуг)</w:t>
      </w:r>
    </w:p>
    <w:p>
      <w:pPr>
        <w:spacing w:before="0" w:after="0" w:line="240"/>
        <w:ind w:right="0" w:left="1418" w:hanging="1418"/>
        <w:jc w:val="left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РАЗДЕЛ 5. ТРЕБОВАНИЯ К ТЕХНИЧЕСКОМУ ОБУЧЕНИЮ ПЕРСОНАЛА ЗАКАЗЧИКА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РАЗДЕЛ 6. ПЕРЕЧЕНЬ ПРИНЯТЫХ СОКРАЩЕНИЙ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РАЗДЕЛ 7. ПЕРЕЧЕНЬ ПРИЛОЖЕНИЙ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i/>
          <w:color w:val="000000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000000"/>
          <w:spacing w:val="0"/>
          <w:position w:val="0"/>
          <w:sz w:val="26"/>
          <w:shd w:fill="auto" w:val="clear"/>
        </w:rPr>
        <w:t xml:space="preserve"> 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РАЗДЕЛ 1. НАИМЕНОВАНИЕ УСЛУГИ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i/>
          <w:color w:val="000000"/>
          <w:spacing w:val="0"/>
          <w:position w:val="0"/>
          <w:sz w:val="26"/>
          <w:shd w:fill="auto" w:val="clear"/>
        </w:rPr>
      </w:pPr>
    </w:p>
    <w:tbl>
      <w:tblPr>
        <w:tblInd w:w="108" w:type="dxa"/>
      </w:tblPr>
      <w:tblGrid>
        <w:gridCol w:w="9639"/>
      </w:tblGrid>
      <w:tr>
        <w:trPr>
          <w:trHeight w:val="319" w:hRule="auto"/>
          <w:jc w:val="left"/>
        </w:trPr>
        <w:tc>
          <w:tcPr>
            <w:tcW w:w="963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601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Изготовление из давальческого сырья внутритурбинных трубопроводов для НВО АЭС-2 энергоблока № 2 (3, 4 класс безопасности)</w:t>
            </w:r>
          </w:p>
        </w:tc>
      </w:tr>
    </w:tbl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РАЗДЕЛ 2. ОПИСАНИЕ УСЛУГИ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</w:pPr>
    </w:p>
    <w:tbl>
      <w:tblPr>
        <w:tblInd w:w="108" w:type="dxa"/>
      </w:tblPr>
      <w:tblGrid>
        <w:gridCol w:w="9639"/>
      </w:tblGrid>
      <w:tr>
        <w:trPr>
          <w:trHeight w:val="396" w:hRule="auto"/>
          <w:jc w:val="left"/>
        </w:trPr>
        <w:tc>
          <w:tcPr>
            <w:tcW w:w="963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Подраздел 2.1 Состав (перечень) оказываемых услуг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</w:p>
        </w:tc>
      </w:tr>
      <w:tr>
        <w:trPr>
          <w:trHeight w:val="396" w:hRule="auto"/>
          <w:jc w:val="left"/>
        </w:trPr>
        <w:tc>
          <w:tcPr>
            <w:tcW w:w="963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601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Изготовление из давальческого сырья внутритурбинных трубопроводов согласно Спецификации № 1</w:t>
            </w:r>
          </w:p>
        </w:tc>
      </w:tr>
      <w:tr>
        <w:trPr>
          <w:trHeight w:val="337" w:hRule="auto"/>
          <w:jc w:val="left"/>
        </w:trPr>
        <w:tc>
          <w:tcPr>
            <w:tcW w:w="963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Подраздел 2.2 Описание оказываемых услуг</w:t>
            </w:r>
          </w:p>
        </w:tc>
      </w:tr>
      <w:tr>
        <w:trPr>
          <w:trHeight w:val="425" w:hRule="auto"/>
          <w:jc w:val="left"/>
        </w:trPr>
        <w:tc>
          <w:tcPr>
            <w:tcW w:w="963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601"/>
              <w:jc w:val="both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Изготовление из давальческого сырья внутритурбинных трубопроводов согласно Спецификации № 1</w:t>
            </w:r>
          </w:p>
        </w:tc>
      </w:tr>
      <w:tr>
        <w:trPr>
          <w:trHeight w:val="425" w:hRule="auto"/>
          <w:jc w:val="left"/>
        </w:trPr>
        <w:tc>
          <w:tcPr>
            <w:tcW w:w="963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Подраздел 2.3 Объем оказываемых услуг либо доля оказываемых услуг в общем объеме закупки </w:t>
            </w:r>
          </w:p>
        </w:tc>
      </w:tr>
      <w:tr>
        <w:trPr>
          <w:trHeight w:val="425" w:hRule="auto"/>
          <w:jc w:val="left"/>
        </w:trPr>
        <w:tc>
          <w:tcPr>
            <w:tcW w:w="963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601"/>
              <w:jc w:val="both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Изготовление из давальческого сырья внутритурбинных трубопроводов согласно Спецификации № 1</w:t>
            </w:r>
          </w:p>
        </w:tc>
      </w:tr>
    </w:tbl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РАЗДЕЛ 3. ТРЕБОВАНИЯ К УСЛУГАМ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</w:pPr>
    </w:p>
    <w:tbl>
      <w:tblPr>
        <w:tblInd w:w="108" w:type="dxa"/>
      </w:tblPr>
      <w:tblGrid>
        <w:gridCol w:w="9639"/>
      </w:tblGrid>
      <w:tr>
        <w:trPr>
          <w:trHeight w:val="385" w:hRule="auto"/>
          <w:jc w:val="left"/>
        </w:trPr>
        <w:tc>
          <w:tcPr>
            <w:tcW w:w="963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Подраздел 3.1 Общие требования</w:t>
            </w:r>
          </w:p>
        </w:tc>
      </w:tr>
      <w:tr>
        <w:trPr>
          <w:trHeight w:val="385" w:hRule="auto"/>
          <w:jc w:val="left"/>
        </w:trPr>
        <w:tc>
          <w:tcPr>
            <w:tcW w:w="963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601"/>
              <w:jc w:val="both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Согласно ГОСТ, ОСТ, ТУ, Чертежам</w:t>
            </w:r>
          </w:p>
        </w:tc>
      </w:tr>
      <w:tr>
        <w:trPr>
          <w:trHeight w:val="385" w:hRule="auto"/>
          <w:jc w:val="left"/>
        </w:trPr>
        <w:tc>
          <w:tcPr>
            <w:tcW w:w="963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Подраздел 3.2 Требования к качеству оказываемых услуг</w:t>
            </w:r>
          </w:p>
        </w:tc>
      </w:tr>
      <w:tr>
        <w:trPr>
          <w:trHeight w:val="385" w:hRule="auto"/>
          <w:jc w:val="left"/>
        </w:trPr>
        <w:tc>
          <w:tcPr>
            <w:tcW w:w="963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540"/>
              <w:jc w:val="both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Согласно: ПОКАС, ISO 9001: 2008</w:t>
            </w:r>
          </w:p>
        </w:tc>
      </w:tr>
      <w:tr>
        <w:trPr>
          <w:trHeight w:val="385" w:hRule="auto"/>
          <w:jc w:val="left"/>
        </w:trPr>
        <w:tc>
          <w:tcPr>
            <w:tcW w:w="963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Подраздел 3.3 Требования к гарантийным обязательствам оказываемых услуг</w:t>
            </w:r>
          </w:p>
        </w:tc>
      </w:tr>
      <w:tr>
        <w:trPr>
          <w:trHeight w:val="385" w:hRule="auto"/>
          <w:jc w:val="left"/>
        </w:trPr>
        <w:tc>
          <w:tcPr>
            <w:tcW w:w="963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601"/>
              <w:jc w:val="both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24 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месяца с момента ввода в эксплуатацию, но не более 36 месяцев с момента поставки продукции на склад заказчика и прохождения входного контроля.</w:t>
            </w:r>
          </w:p>
        </w:tc>
      </w:tr>
      <w:tr>
        <w:trPr>
          <w:trHeight w:val="385" w:hRule="auto"/>
          <w:jc w:val="left"/>
        </w:trPr>
        <w:tc>
          <w:tcPr>
            <w:tcW w:w="963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Подраздел 3.4 Требования к конфиденциальности </w:t>
            </w:r>
          </w:p>
        </w:tc>
      </w:tr>
      <w:tr>
        <w:trPr>
          <w:trHeight w:val="385" w:hRule="auto"/>
          <w:jc w:val="left"/>
        </w:trPr>
        <w:tc>
          <w:tcPr>
            <w:tcW w:w="963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459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</w:tr>
      <w:tr>
        <w:trPr>
          <w:trHeight w:val="385" w:hRule="auto"/>
          <w:jc w:val="left"/>
        </w:trPr>
        <w:tc>
          <w:tcPr>
            <w:tcW w:w="963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Подраздел 3.5 Требования к безопасности оказания услуг и безопасности результата оказанных услуг </w:t>
            </w:r>
          </w:p>
        </w:tc>
      </w:tr>
      <w:tr>
        <w:trPr>
          <w:trHeight w:val="385" w:hRule="auto"/>
          <w:jc w:val="left"/>
        </w:trPr>
        <w:tc>
          <w:tcPr>
            <w:tcW w:w="963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601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</w:tr>
      <w:tr>
        <w:trPr>
          <w:trHeight w:val="385" w:hRule="auto"/>
          <w:jc w:val="left"/>
        </w:trPr>
        <w:tc>
          <w:tcPr>
            <w:tcW w:w="963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Подраздел 3.6 Требования по обучению персонала заказчика</w:t>
            </w:r>
          </w:p>
        </w:tc>
      </w:tr>
      <w:tr>
        <w:trPr>
          <w:trHeight w:val="385" w:hRule="auto"/>
          <w:jc w:val="left"/>
        </w:trPr>
        <w:tc>
          <w:tcPr>
            <w:tcW w:w="963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601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</w:tr>
      <w:tr>
        <w:trPr>
          <w:trHeight w:val="385" w:hRule="auto"/>
          <w:jc w:val="left"/>
        </w:trPr>
        <w:tc>
          <w:tcPr>
            <w:tcW w:w="963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Подраздел 3.7 Требования к составу технического предложения участника</w:t>
            </w:r>
          </w:p>
        </w:tc>
      </w:tr>
      <w:tr>
        <w:trPr>
          <w:trHeight w:val="385" w:hRule="auto"/>
          <w:jc w:val="left"/>
        </w:trPr>
        <w:tc>
          <w:tcPr>
            <w:tcW w:w="963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601"/>
              <w:jc w:val="both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Подписанная со стороны участника спецификация №1, Справка по кадровым ресурсам, Справка по МРТ</w:t>
            </w:r>
          </w:p>
        </w:tc>
      </w:tr>
      <w:tr>
        <w:trPr>
          <w:trHeight w:val="385" w:hRule="auto"/>
          <w:jc w:val="left"/>
        </w:trPr>
        <w:tc>
          <w:tcPr>
            <w:tcW w:w="963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Подраздел 3.8 Специальные требования</w:t>
            </w:r>
          </w:p>
        </w:tc>
      </w:tr>
      <w:tr>
        <w:trPr>
          <w:trHeight w:val="385" w:hRule="auto"/>
          <w:jc w:val="left"/>
        </w:trPr>
        <w:tc>
          <w:tcPr>
            <w:tcW w:w="963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601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</w:tr>
    </w:tbl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РАЗДЕЛ 4. РЕЗУЛЬТАТ ОКАЗАННЫХ УСЛУГ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</w:pPr>
    </w:p>
    <w:tbl>
      <w:tblPr>
        <w:tblInd w:w="108" w:type="dxa"/>
      </w:tblPr>
      <w:tblGrid>
        <w:gridCol w:w="9639"/>
      </w:tblGrid>
      <w:tr>
        <w:trPr>
          <w:trHeight w:val="385" w:hRule="auto"/>
          <w:jc w:val="left"/>
        </w:trPr>
        <w:tc>
          <w:tcPr>
            <w:tcW w:w="963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Подраздел 4.1 Описание конечного результата оказанных услуг</w:t>
            </w:r>
          </w:p>
        </w:tc>
      </w:tr>
      <w:tr>
        <w:trPr>
          <w:trHeight w:val="385" w:hRule="auto"/>
          <w:jc w:val="left"/>
        </w:trPr>
        <w:tc>
          <w:tcPr>
            <w:tcW w:w="963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601"/>
              <w:jc w:val="both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Изготовление из давальческого сырья внутритурбинных трубопроводов для НВО АЭС-2 энергоблока № 2 (3, 4 класс безопасности)</w:t>
            </w:r>
          </w:p>
        </w:tc>
      </w:tr>
      <w:tr>
        <w:trPr>
          <w:trHeight w:val="385" w:hRule="auto"/>
          <w:jc w:val="left"/>
        </w:trPr>
        <w:tc>
          <w:tcPr>
            <w:tcW w:w="963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Подраздел 4.2 Требования по приемке услуг</w:t>
            </w:r>
          </w:p>
        </w:tc>
      </w:tr>
      <w:tr>
        <w:trPr>
          <w:trHeight w:val="385" w:hRule="auto"/>
          <w:jc w:val="left"/>
        </w:trPr>
        <w:tc>
          <w:tcPr>
            <w:tcW w:w="963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601"/>
              <w:jc w:val="both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Приемка услуг по изготовлению осуществляется после: </w:t>
            </w:r>
          </w:p>
          <w:p>
            <w:pPr>
              <w:spacing w:before="0" w:after="0" w:line="240"/>
              <w:ind w:right="0" w:left="0" w:firstLine="601"/>
              <w:jc w:val="both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готовности к отгрузке каждой партии продукции (партия соответствует объему трубопроводов по каждому из проектов)</w:t>
            </w:r>
          </w:p>
          <w:p>
            <w:pPr>
              <w:spacing w:before="0" w:after="0" w:line="240"/>
              <w:ind w:right="0" w:left="0" w:firstLine="601"/>
              <w:jc w:val="both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После предоставления документов: </w:t>
            </w:r>
          </w:p>
          <w:p>
            <w:pPr>
              <w:spacing w:before="0" w:after="0" w:line="240"/>
              <w:ind w:right="0" w:left="1168" w:firstLine="0"/>
              <w:jc w:val="both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акт выполненных работ;</w:t>
            </w:r>
          </w:p>
          <w:p>
            <w:pPr>
              <w:spacing w:before="0" w:after="0" w:line="240"/>
              <w:ind w:right="0" w:left="1168" w:firstLine="0"/>
              <w:jc w:val="both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накладная на передачу готовой продукции по форме МХ-18</w:t>
            </w:r>
          </w:p>
          <w:p>
            <w:pPr>
              <w:spacing w:before="0" w:after="0" w:line="240"/>
              <w:ind w:right="0" w:left="1168" w:firstLine="0"/>
              <w:jc w:val="both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отчет о расходовании давальческих  материалов;</w:t>
            </w:r>
          </w:p>
          <w:p>
            <w:pPr>
              <w:spacing w:before="0" w:after="0" w:line="240"/>
              <w:ind w:right="0" w:left="1168" w:firstLine="0"/>
              <w:jc w:val="both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документация по качеству, указанная в Спецификации.</w:t>
            </w:r>
          </w:p>
        </w:tc>
      </w:tr>
      <w:tr>
        <w:trPr>
          <w:trHeight w:val="385" w:hRule="auto"/>
          <w:jc w:val="left"/>
        </w:trPr>
        <w:tc>
          <w:tcPr>
            <w:tcW w:w="963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Подраздел 4.3 Требования по передаче Заказчику технических и иных документов (оформление результатов оказанных услуг)</w:t>
            </w:r>
          </w:p>
        </w:tc>
      </w:tr>
      <w:tr>
        <w:trPr>
          <w:trHeight w:val="385" w:hRule="auto"/>
          <w:jc w:val="left"/>
        </w:trPr>
        <w:tc>
          <w:tcPr>
            <w:tcW w:w="963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601"/>
              <w:jc w:val="both"/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товарно-транспортная накладная;</w:t>
            </w:r>
          </w:p>
          <w:p>
            <w:pPr>
              <w:spacing w:before="0" w:after="0" w:line="240"/>
              <w:ind w:right="0" w:left="0" w:firstLine="601"/>
              <w:jc w:val="both"/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счет-фактура;</w:t>
            </w:r>
          </w:p>
          <w:p>
            <w:pPr>
              <w:spacing w:before="0" w:after="0" w:line="240"/>
              <w:ind w:right="0" w:left="0" w:firstLine="601"/>
              <w:jc w:val="both"/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акт выполненных работ;</w:t>
            </w:r>
          </w:p>
          <w:p>
            <w:pPr>
              <w:spacing w:before="0" w:after="0" w:line="240"/>
              <w:ind w:right="0" w:left="0" w:firstLine="601"/>
              <w:jc w:val="both"/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накладная на передачу готовой продукции по форме МХ-18</w:t>
            </w:r>
          </w:p>
          <w:p>
            <w:pPr>
              <w:spacing w:before="0" w:after="0" w:line="240"/>
              <w:ind w:right="0" w:left="0" w:firstLine="601"/>
              <w:jc w:val="both"/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отчет о расходовании давальческих  материалов;</w:t>
            </w:r>
          </w:p>
          <w:p>
            <w:pPr>
              <w:spacing w:before="0" w:after="0" w:line="240"/>
              <w:ind w:right="0" w:left="0" w:firstLine="601"/>
              <w:jc w:val="both"/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-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документация по качеству, указанная в Спецификации.</w:t>
            </w:r>
          </w:p>
          <w:p>
            <w:pPr>
              <w:spacing w:before="0" w:after="0" w:line="240"/>
              <w:ind w:right="0" w:left="0" w:firstLine="601"/>
              <w:jc w:val="both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-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подписанный акт входного контроля.</w:t>
            </w:r>
          </w:p>
        </w:tc>
      </w:tr>
    </w:tbl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РАЗДЕЛ 5. ТРЕБОВАНИЯ К ТЕХНИЧЕСКОМУ ОБУЧЕНИЮ ПЕРСОНАЛА ЗАКАЗЧИКА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</w:pPr>
    </w:p>
    <w:tbl>
      <w:tblPr/>
      <w:tblGrid>
        <w:gridCol w:w="9747"/>
      </w:tblGrid>
      <w:tr>
        <w:trPr>
          <w:trHeight w:val="1" w:hRule="atLeast"/>
          <w:jc w:val="left"/>
        </w:trPr>
        <w:tc>
          <w:tcPr>
            <w:tcW w:w="974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auto" w:val="clear"/>
              </w:rPr>
              <w:t xml:space="preserve">-</w:t>
            </w:r>
          </w:p>
        </w:tc>
      </w:tr>
    </w:tbl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РАЗДЕЛ 6. ПЕРЕЧЕНЬ ПРИНЯТЫХ СОКРАЩЕНИЙ</w:t>
      </w:r>
    </w:p>
    <w:p>
      <w:pPr>
        <w:spacing w:before="0" w:after="0" w:line="240"/>
        <w:ind w:right="0" w:left="0" w:firstLine="567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</w:pPr>
    </w:p>
    <w:tbl>
      <w:tblPr>
        <w:tblInd w:w="108" w:type="dxa"/>
      </w:tblPr>
      <w:tblGrid>
        <w:gridCol w:w="709"/>
        <w:gridCol w:w="2410"/>
        <w:gridCol w:w="6520"/>
      </w:tblGrid>
      <w:tr>
        <w:trPr>
          <w:trHeight w:val="399" w:hRule="auto"/>
          <w:jc w:val="left"/>
        </w:trPr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№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п/п</w:t>
            </w:r>
          </w:p>
        </w:tc>
        <w:tc>
          <w:tcPr>
            <w:tcW w:w="24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Сокращение</w:t>
            </w:r>
          </w:p>
        </w:tc>
        <w:tc>
          <w:tcPr>
            <w:tcW w:w="652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Расшифровка сокращения</w:t>
            </w:r>
          </w:p>
        </w:tc>
      </w:tr>
      <w:tr>
        <w:trPr>
          <w:trHeight w:val="399" w:hRule="auto"/>
          <w:jc w:val="left"/>
        </w:trPr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52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spacing w:before="0" w:after="0" w:line="240"/>
        <w:ind w:right="0" w:left="0" w:firstLine="567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РАЗДЕЛ 7. ПЕРЕЧЕНЬ ПРИЛОЖЕНИЙ</w:t>
      </w:r>
    </w:p>
    <w:p>
      <w:pPr>
        <w:spacing w:before="0" w:after="0" w:line="240"/>
        <w:ind w:right="0" w:left="0" w:firstLine="567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</w:pPr>
    </w:p>
    <w:tbl>
      <w:tblPr>
        <w:tblInd w:w="108" w:type="dxa"/>
      </w:tblPr>
      <w:tblGrid>
        <w:gridCol w:w="1682"/>
        <w:gridCol w:w="5858"/>
        <w:gridCol w:w="2099"/>
      </w:tblGrid>
      <w:tr>
        <w:trPr>
          <w:trHeight w:val="1" w:hRule="atLeast"/>
          <w:jc w:val="left"/>
        </w:trPr>
        <w:tc>
          <w:tcPr>
            <w:tcW w:w="168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Номер приложения</w:t>
            </w:r>
          </w:p>
        </w:tc>
        <w:tc>
          <w:tcPr>
            <w:tcW w:w="585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Наименование приложения</w:t>
            </w:r>
          </w:p>
        </w:tc>
        <w:tc>
          <w:tcPr>
            <w:tcW w:w="209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Номер страницы</w:t>
            </w:r>
          </w:p>
        </w:tc>
      </w:tr>
      <w:tr>
        <w:trPr>
          <w:trHeight w:val="1" w:hRule="atLeast"/>
          <w:jc w:val="left"/>
        </w:trPr>
        <w:tc>
          <w:tcPr>
            <w:tcW w:w="168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1.</w:t>
            </w:r>
          </w:p>
        </w:tc>
        <w:tc>
          <w:tcPr>
            <w:tcW w:w="585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Спецификация №1</w:t>
            </w:r>
          </w:p>
        </w:tc>
        <w:tc>
          <w:tcPr>
            <w:tcW w:w="209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2</w:t>
            </w:r>
          </w:p>
        </w:tc>
      </w:tr>
      <w:tr>
        <w:trPr>
          <w:trHeight w:val="1" w:hRule="atLeast"/>
          <w:jc w:val="left"/>
        </w:trPr>
        <w:tc>
          <w:tcPr>
            <w:tcW w:w="168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85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9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?><Relationships xmlns="http://schemas.openxmlformats.org/package/2006/relationships"><Relationship Target="numbering.xml" Id="docRId0" Type="http://schemas.openxmlformats.org/officeDocument/2006/relationships/numbering"/><Relationship Target="styles.xml" Id="docRId1" Type="http://schemas.openxmlformats.org/officeDocument/2006/relationships/styles"/></Relationships>
</file>